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74" w:rsidRPr="002C3790" w:rsidRDefault="00991974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2C3790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991974" w:rsidRPr="002C3790" w:rsidRDefault="00991974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2C3790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о проведении открытого аукциона по продаже права на заключение договора аренды</w:t>
      </w:r>
    </w:p>
    <w:p w:rsidR="00991974" w:rsidRPr="002C3790" w:rsidRDefault="00991974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2C3790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земельных участков, государственная собственность на которые не разграничена</w:t>
      </w:r>
    </w:p>
    <w:p w:rsidR="00991974" w:rsidRDefault="00991974" w:rsidP="00991974">
      <w:pPr>
        <w:tabs>
          <w:tab w:val="left" w:pos="-142"/>
        </w:tabs>
        <w:suppressAutoHyphens/>
        <w:autoSpaceDE w:val="0"/>
        <w:spacing w:after="0" w:line="240" w:lineRule="auto"/>
        <w:ind w:left="-567" w:right="12" w:firstLine="567"/>
        <w:jc w:val="both"/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</w:pPr>
    </w:p>
    <w:p w:rsidR="00434566" w:rsidRDefault="00991974" w:rsidP="00434566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Администрация Оленьевского сельского поселения  в соответствии со ст. 39.11, 39.12., 39.18. Земельного кодекса Р</w:t>
      </w:r>
      <w:r w:rsidR="00D35744">
        <w:rPr>
          <w:rFonts w:ascii="Times New Roman" w:eastAsia="Times New Roman" w:hAnsi="Times New Roman"/>
          <w:sz w:val="18"/>
          <w:szCs w:val="18"/>
          <w:lang w:eastAsia="ar-SA"/>
        </w:rPr>
        <w:t>Ф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,  сообщает о проведении открытого аукциона </w:t>
      </w:r>
      <w:r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на право заключения договора аренды земельных участков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, государственная собственность на которые не разграничена. 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Аукцион является открытым по составу участников и форме подачи предложений о цене земельного участка.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hyperlink r:id="rId6" w:history="1">
        <w:r w:rsidR="00434566" w:rsidRPr="0026697B">
          <w:rPr>
            <w:rStyle w:val="a5"/>
            <w:rFonts w:ascii="Times New Roman" w:eastAsia="Arial" w:hAnsi="Times New Roman"/>
            <w:sz w:val="18"/>
            <w:szCs w:val="18"/>
            <w:lang w:eastAsia="ar-SA"/>
          </w:rPr>
          <w:t>http://olenevskoe-sp.ru/</w:t>
        </w:r>
      </w:hyperlink>
      <w:r w:rsidR="0043456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. </w:t>
      </w:r>
      <w:r w:rsidR="00434566">
        <w:rPr>
          <w:rFonts w:ascii="Times New Roman" w:eastAsia="Times New Roman" w:hAnsi="Times New Roman"/>
          <w:sz w:val="18"/>
          <w:szCs w:val="18"/>
          <w:lang w:eastAsia="ar-SA"/>
        </w:rPr>
        <w:t>По результатам аукциона определяется ежегодный размер арендной платы.</w:t>
      </w:r>
    </w:p>
    <w:p w:rsidR="00991974" w:rsidRDefault="00991974" w:rsidP="002C3790">
      <w:pPr>
        <w:pStyle w:val="a4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sz w:val="18"/>
          <w:szCs w:val="18"/>
          <w:lang w:eastAsia="ar-SA"/>
        </w:rPr>
        <w:t>Аукцион состоится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>26 сентября 2016 г. в 10 часов 00 минут.</w:t>
      </w:r>
    </w:p>
    <w:p w:rsidR="00991974" w:rsidRDefault="00991974" w:rsidP="002C3790">
      <w:pPr>
        <w:pStyle w:val="a4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Место проведения аукциона – </w:t>
      </w:r>
      <w:r>
        <w:rPr>
          <w:rFonts w:ascii="Times New Roman" w:eastAsia="Arial" w:hAnsi="Times New Roman"/>
          <w:bCs/>
          <w:sz w:val="18"/>
          <w:szCs w:val="18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>
        <w:rPr>
          <w:rFonts w:ascii="Times New Roman" w:eastAsia="Arial" w:hAnsi="Times New Roman"/>
          <w:bCs/>
          <w:sz w:val="18"/>
          <w:szCs w:val="18"/>
          <w:lang w:eastAsia="ar-SA"/>
        </w:rPr>
        <w:t>с</w:t>
      </w:r>
      <w:proofErr w:type="gramEnd"/>
      <w:r>
        <w:rPr>
          <w:rFonts w:ascii="Times New Roman" w:eastAsia="Arial" w:hAnsi="Times New Roman"/>
          <w:bCs/>
          <w:sz w:val="18"/>
          <w:szCs w:val="18"/>
          <w:lang w:eastAsia="ar-SA"/>
        </w:rPr>
        <w:t>. Оленье, ул. Магистральная, 7.</w:t>
      </w:r>
    </w:p>
    <w:p w:rsidR="00991974" w:rsidRDefault="00991974" w:rsidP="002C3790">
      <w:pPr>
        <w:pStyle w:val="a4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Предмет аукциона: 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ЛОТ №1.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Право на заключение договора аренды земельного участка с кадастровым номером 34:05:030001:731, площадью 1000 кв. м, расположенного по адресу: Волгоградская область, Дубовский район, село Оленье, ул. Ямская, 2а, (Границы земельного участка установлены согласно кадастровому паспорту).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iCs/>
          <w:sz w:val="18"/>
          <w:szCs w:val="18"/>
          <w:lang w:eastAsia="ar-SA"/>
        </w:rPr>
        <w:t xml:space="preserve">Основание проведения аукциона: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постановление Администрации Оленьевского сельского поселения от 16.08.2016г. №139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Срок аренды:  20 лет.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Категория земель: земли населенных пунктов. 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Разрешенное использование: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для ведения личного подсобного хозяйства 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Ограничения и обременения: отсутствуют</w:t>
      </w:r>
    </w:p>
    <w:p w:rsidR="00991974" w:rsidRDefault="00991974" w:rsidP="002C3790">
      <w:pPr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Начальная цена предмета аукциона  2 326  (две тысячи триста двадцать шесть) руб. 24 коп.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Размер задатка: 20% от начальной цены предмета аукциона -   465 (четыреста шестьдесят пять) руб. 25 коп.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Шаг аукциона: 3% от начальной цены предмета аукциона</w:t>
      </w:r>
      <w:r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– 70 (семьдесят) руб. 00 коп.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ЛОТ №2.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Право на заключение договора аренды земельного участка с кадастровым номером 34:05:030003: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64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 из категории земель населенных пунктов, площадью 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15</w:t>
      </w:r>
      <w:r w:rsidR="00434566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000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кв. м, расположенного по адресу: Волгоградская область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,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Дубовский район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,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село Оленье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, пер. Родниковый, 2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, (Границы земельного участка установлены согласно кадастровому паспорту)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Основание проведения аукциона: постановление администрации Оленьевского сельского поселения от 1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6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.0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8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.2016г. №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140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Срок аренды: 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5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лет.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Категория земель: земли населенных пунктов. </w:t>
      </w:r>
      <w:bookmarkStart w:id="0" w:name="_GoBack"/>
      <w:bookmarkEnd w:id="0"/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Разрешенное использование: для 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выращивания овощных культур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Ограничения и обременения: отсутствуют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Начальная цена предмета аукциона:   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2085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(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две тысячи восемьдесят пять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) руб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00 коп. 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Размер задатка: 20% от начальной цены предмета аукциона – 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417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(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четыреста семнадцать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) руб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00 коп.</w:t>
      </w:r>
    </w:p>
    <w:p w:rsidR="00991974" w:rsidRDefault="00991974" w:rsidP="002C3790">
      <w:pPr>
        <w:suppressAutoHyphens/>
        <w:spacing w:after="0" w:line="240" w:lineRule="auto"/>
        <w:ind w:left="-851" w:right="-1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Шаг аукциона: 3% от начальной цены предмета аукциона 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–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63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(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шестьдесят три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) руб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247231">
        <w:rPr>
          <w:rFonts w:ascii="Times New Roman" w:eastAsia="Times New Roman" w:hAnsi="Times New Roman"/>
          <w:sz w:val="18"/>
          <w:szCs w:val="18"/>
          <w:lang w:eastAsia="ar-SA"/>
        </w:rPr>
        <w:t>0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0 коп.</w:t>
      </w:r>
    </w:p>
    <w:p w:rsidR="00991974" w:rsidRDefault="00991974" w:rsidP="002C3790">
      <w:pPr>
        <w:pStyle w:val="a4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Заявки на участие в аукционе принимаются</w:t>
      </w:r>
      <w:r>
        <w:rPr>
          <w:rFonts w:ascii="Times New Roman" w:hAnsi="Times New Roman"/>
          <w:color w:val="000000"/>
          <w:sz w:val="18"/>
          <w:szCs w:val="18"/>
        </w:rPr>
        <w:t xml:space="preserve"> в администрации Оленьевского сельского поселения, по адресу: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>
        <w:rPr>
          <w:rFonts w:ascii="Times New Roman" w:hAnsi="Times New Roman"/>
          <w:color w:val="000000"/>
          <w:sz w:val="18"/>
          <w:szCs w:val="18"/>
        </w:rPr>
        <w:t xml:space="preserve">, ул. Магистральная, 7 </w:t>
      </w:r>
    </w:p>
    <w:p w:rsidR="00991974" w:rsidRPr="00434566" w:rsidRDefault="00991974" w:rsidP="002C3790">
      <w:pPr>
        <w:pStyle w:val="a4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Начало приема заявок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с 09.00 часов </w:t>
      </w:r>
      <w:r w:rsidR="002C3790" w:rsidRPr="00434566">
        <w:rPr>
          <w:rFonts w:ascii="Times New Roman" w:hAnsi="Times New Roman"/>
          <w:b/>
          <w:color w:val="000000"/>
          <w:sz w:val="18"/>
          <w:szCs w:val="18"/>
        </w:rPr>
        <w:t>22 августа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   2016 г.</w:t>
      </w:r>
    </w:p>
    <w:p w:rsidR="00991974" w:rsidRPr="00434566" w:rsidRDefault="00991974" w:rsidP="002C3790">
      <w:pPr>
        <w:pStyle w:val="a4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Окончание приема заявок в 12.00 часов </w:t>
      </w:r>
      <w:r w:rsidR="002C3790" w:rsidRPr="00434566">
        <w:rPr>
          <w:rFonts w:ascii="Times New Roman" w:hAnsi="Times New Roman"/>
          <w:b/>
          <w:color w:val="000000"/>
          <w:sz w:val="18"/>
          <w:szCs w:val="18"/>
        </w:rPr>
        <w:t>22 сентября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  2016 г.</w:t>
      </w:r>
    </w:p>
    <w:p w:rsidR="00991974" w:rsidRDefault="00991974" w:rsidP="002C3790">
      <w:pPr>
        <w:pStyle w:val="a4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Рассмотрение заявок</w:t>
      </w:r>
      <w:r>
        <w:rPr>
          <w:rFonts w:ascii="Times New Roman" w:hAnsi="Times New Roman"/>
          <w:color w:val="000000"/>
          <w:sz w:val="18"/>
          <w:szCs w:val="18"/>
        </w:rPr>
        <w:t xml:space="preserve"> с целью признания претендентов участниками аукциона состоится в </w:t>
      </w:r>
      <w:r>
        <w:rPr>
          <w:rFonts w:ascii="Times New Roman" w:hAnsi="Times New Roman"/>
          <w:b/>
          <w:color w:val="000000"/>
          <w:sz w:val="18"/>
          <w:szCs w:val="18"/>
        </w:rPr>
        <w:t xml:space="preserve">14.00 час. </w:t>
      </w:r>
      <w:r w:rsidR="002C3790">
        <w:rPr>
          <w:rFonts w:ascii="Times New Roman" w:hAnsi="Times New Roman"/>
          <w:b/>
          <w:color w:val="000000"/>
          <w:sz w:val="18"/>
          <w:szCs w:val="18"/>
        </w:rPr>
        <w:t>23 сентября</w:t>
      </w:r>
      <w:r>
        <w:rPr>
          <w:rFonts w:ascii="Times New Roman" w:hAnsi="Times New Roman"/>
          <w:b/>
          <w:color w:val="000000"/>
          <w:sz w:val="18"/>
          <w:szCs w:val="18"/>
        </w:rPr>
        <w:t xml:space="preserve"> 2016 г. </w:t>
      </w:r>
      <w:r>
        <w:rPr>
          <w:rFonts w:ascii="Times New Roman" w:hAnsi="Times New Roman"/>
          <w:color w:val="000000"/>
          <w:sz w:val="18"/>
          <w:szCs w:val="18"/>
        </w:rPr>
        <w:t xml:space="preserve">в </w:t>
      </w:r>
      <w:r w:rsidR="004C1C66">
        <w:rPr>
          <w:rFonts w:ascii="Times New Roman" w:hAnsi="Times New Roman"/>
          <w:color w:val="000000"/>
          <w:sz w:val="18"/>
          <w:szCs w:val="18"/>
        </w:rPr>
        <w:t>А</w:t>
      </w:r>
      <w:r>
        <w:rPr>
          <w:rFonts w:ascii="Times New Roman" w:hAnsi="Times New Roman"/>
          <w:color w:val="000000"/>
          <w:sz w:val="18"/>
          <w:szCs w:val="18"/>
        </w:rPr>
        <w:t xml:space="preserve">дминистрации Оленьевского сельского поселения, по адресу: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>
        <w:rPr>
          <w:rFonts w:ascii="Times New Roman" w:hAnsi="Times New Roman"/>
          <w:color w:val="000000"/>
          <w:sz w:val="18"/>
          <w:szCs w:val="18"/>
        </w:rPr>
        <w:t>, ул. Магистральная, 7.</w:t>
      </w:r>
    </w:p>
    <w:p w:rsidR="00991974" w:rsidRDefault="00991974" w:rsidP="00434566">
      <w:pPr>
        <w:pStyle w:val="a4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bCs/>
          <w:iCs/>
          <w:sz w:val="18"/>
          <w:szCs w:val="18"/>
          <w:lang w:eastAsia="ar-SA"/>
        </w:rPr>
        <w:t>Порядок внесения и возврата задатка:</w:t>
      </w:r>
    </w:p>
    <w:p w:rsidR="00434566" w:rsidRPr="00434566" w:rsidRDefault="00991974" w:rsidP="00434566">
      <w:pPr>
        <w:pStyle w:val="a4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ar-SA"/>
        </w:rPr>
        <w:t>р</w:t>
      </w:r>
      <w:proofErr w:type="gramEnd"/>
      <w:r>
        <w:rPr>
          <w:rFonts w:ascii="Times New Roman" w:eastAsia="Times New Roman" w:hAnsi="Times New Roman"/>
          <w:sz w:val="18"/>
          <w:szCs w:val="18"/>
          <w:lang w:eastAsia="ar-SA"/>
        </w:rPr>
        <w:t>\счет  40302810900003000497 отделение Волгоград г. Волгоград, БИК 041806001,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ОКТМО 18608101     Назначение платежа: задаток для участия в аукционе 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 xml:space="preserve"> 26.09.2016г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, лот№_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Задаток должен поступить на указанный счет не позднее 14 ч. 00 мин. 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23 сентября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2016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ar-SA"/>
        </w:rPr>
        <w:t>г</w:t>
      </w:r>
      <w:proofErr w:type="gramEnd"/>
      <w:r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="00434566" w:rsidRPr="00434566"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 xml:space="preserve"> </w:t>
      </w:r>
    </w:p>
    <w:p w:rsidR="00434566" w:rsidRDefault="00434566" w:rsidP="00434566">
      <w:pPr>
        <w:pStyle w:val="a4"/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 w:rsidRPr="0043456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Задаток возвращается</w:t>
      </w:r>
      <w:r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 xml:space="preserve"> </w:t>
      </w:r>
      <w:r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лицам, участвовавшим в аукционе, но не победившим в нем в течение трех рабочих дней со дня подписания протокола о результатах аукциона. </w:t>
      </w:r>
      <w:r>
        <w:rPr>
          <w:rFonts w:ascii="Times New Roman" w:hAnsi="Times New Roman"/>
          <w:bCs/>
          <w:sz w:val="18"/>
          <w:szCs w:val="18"/>
          <w:lang w:eastAsia="ru-RU"/>
        </w:rPr>
        <w:t>Задаток, внесенный лицом, признанным победителем аукциона засчитываются в оплату арендуемого земельного участка.</w:t>
      </w:r>
    </w:p>
    <w:p w:rsidR="00991974" w:rsidRDefault="00991974" w:rsidP="00434566">
      <w:pPr>
        <w:pStyle w:val="a4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  <w:t>Порядок  подачи (приема) заявок на участие в аукционе:</w:t>
      </w:r>
    </w:p>
    <w:p w:rsidR="00991974" w:rsidRDefault="00991974" w:rsidP="00434566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-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претендент вправе подать только одну заявку на участие в торгах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 xml:space="preserve"> по каждому лоту</w:t>
      </w:r>
    </w:p>
    <w:p w:rsidR="00991974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заявки подаются в письменном виде путем вручения их организатору аукциона по месту приема заявок;</w:t>
      </w:r>
    </w:p>
    <w:p w:rsidR="00991974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991974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Arial" w:hAnsi="Times New Roman"/>
          <w:color w:val="000000"/>
          <w:sz w:val="18"/>
          <w:szCs w:val="18"/>
          <w:lang w:eastAsia="ar-SA"/>
        </w:rPr>
      </w:pPr>
      <w:r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- заявки подаются и принимаются одновременно с полным комплектом требуемых для участия в аукционе документов. </w:t>
      </w:r>
    </w:p>
    <w:p w:rsidR="00991974" w:rsidRDefault="00991974" w:rsidP="002C3790">
      <w:pPr>
        <w:pStyle w:val="a4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</w:pPr>
      <w:r>
        <w:rPr>
          <w:rFonts w:ascii="Times New Roman" w:eastAsia="Arial" w:hAnsi="Times New Roman"/>
          <w:b/>
          <w:sz w:val="18"/>
          <w:szCs w:val="18"/>
          <w:lang w:eastAsia="ar-SA"/>
        </w:rPr>
        <w:t xml:space="preserve">Для участия  в аукционе претенденты представляют следующие документы: </w:t>
      </w:r>
    </w:p>
    <w:p w:rsidR="00991974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заявка на участие в аукционе по установленной форме;</w:t>
      </w:r>
    </w:p>
    <w:p w:rsidR="00991974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копии документов, удостоверяющих личность заявителя (для граждан), ИНН;</w:t>
      </w:r>
    </w:p>
    <w:p w:rsidR="00991974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документы, подтверждающие внесение задатка.</w:t>
      </w:r>
    </w:p>
    <w:p w:rsidR="00991974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991974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 xml:space="preserve">В случае подачи заявки представителем претендента предъявляется надлежащим образом </w:t>
      </w:r>
      <w:r>
        <w:rPr>
          <w:rFonts w:ascii="Times New Roman" w:eastAsia="Arial" w:hAnsi="Times New Roman"/>
          <w:b/>
          <w:sz w:val="18"/>
          <w:szCs w:val="18"/>
          <w:lang w:eastAsia="ar-SA"/>
        </w:rPr>
        <w:t>оформленная доверенность</w:t>
      </w:r>
      <w:r>
        <w:rPr>
          <w:rFonts w:ascii="Times New Roman" w:eastAsia="Arial" w:hAnsi="Times New Roman"/>
          <w:sz w:val="18"/>
          <w:szCs w:val="18"/>
          <w:lang w:eastAsia="ar-SA"/>
        </w:rPr>
        <w:t xml:space="preserve">.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Победителем аукциона признается участник, предложивший наиболее высокую цену. Решение об отмене проведения аукциона принимается Администрацией Оленьевского сельского поселения не позднее, чем за три дня до его проведения.</w:t>
      </w:r>
    </w:p>
    <w:p w:rsidR="00991974" w:rsidRPr="002C3790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</w:t>
      </w:r>
      <w:r w:rsidRPr="002C3790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содержащие помарки, подчистки, исправления  не рассматриваются. </w:t>
      </w:r>
    </w:p>
    <w:p w:rsidR="00991974" w:rsidRDefault="00991974" w:rsidP="002C3790">
      <w:pPr>
        <w:tabs>
          <w:tab w:val="left" w:pos="284"/>
        </w:tabs>
        <w:suppressAutoHyphens/>
        <w:autoSpaceDE w:val="0"/>
        <w:spacing w:after="0" w:line="240" w:lineRule="auto"/>
        <w:ind w:left="-851" w:right="-284" w:firstLine="56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Дополнительную информацию можно получить в  администрации Оленьевского сельского поселения. </w:t>
      </w:r>
      <w:r>
        <w:rPr>
          <w:rFonts w:ascii="Times New Roman" w:hAnsi="Times New Roman"/>
          <w:sz w:val="18"/>
          <w:szCs w:val="18"/>
        </w:rPr>
        <w:t xml:space="preserve">Заявитель может ознакомиться с формой заявки на участие в торгах, проектом договора аренды  земельного участка. </w:t>
      </w:r>
    </w:p>
    <w:p w:rsidR="00991974" w:rsidRDefault="00991974" w:rsidP="002C3790">
      <w:pPr>
        <w:tabs>
          <w:tab w:val="left" w:pos="284"/>
        </w:tabs>
        <w:ind w:left="-851" w:right="-284" w:firstLine="56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Спра</w:t>
      </w:r>
      <w:r w:rsidR="00434566">
        <w:rPr>
          <w:rFonts w:ascii="Times New Roman" w:hAnsi="Times New Roman"/>
          <w:sz w:val="18"/>
          <w:szCs w:val="18"/>
        </w:rPr>
        <w:t>вки по тел. 8(84458)7-41-83(33)</w:t>
      </w:r>
    </w:p>
    <w:p w:rsidR="00991974" w:rsidRDefault="00991974" w:rsidP="002C3790">
      <w:pPr>
        <w:tabs>
          <w:tab w:val="left" w:pos="284"/>
        </w:tabs>
        <w:ind w:left="-851" w:firstLine="567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Аукционная комиссия</w:t>
      </w:r>
    </w:p>
    <w:sectPr w:rsidR="00991974" w:rsidSect="002C379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>
      <w:start w:val="1"/>
      <w:numFmt w:val="lowerRoman"/>
      <w:lvlText w:val="%3."/>
      <w:lvlJc w:val="right"/>
      <w:pPr>
        <w:ind w:left="2356" w:hanging="180"/>
      </w:pPr>
    </w:lvl>
    <w:lvl w:ilvl="3" w:tplc="0419000F">
      <w:start w:val="1"/>
      <w:numFmt w:val="decimal"/>
      <w:lvlText w:val="%4."/>
      <w:lvlJc w:val="left"/>
      <w:pPr>
        <w:ind w:left="3076" w:hanging="360"/>
      </w:pPr>
    </w:lvl>
    <w:lvl w:ilvl="4" w:tplc="04190019">
      <w:start w:val="1"/>
      <w:numFmt w:val="lowerLetter"/>
      <w:lvlText w:val="%5."/>
      <w:lvlJc w:val="left"/>
      <w:pPr>
        <w:ind w:left="3796" w:hanging="360"/>
      </w:pPr>
    </w:lvl>
    <w:lvl w:ilvl="5" w:tplc="0419001B">
      <w:start w:val="1"/>
      <w:numFmt w:val="lowerRoman"/>
      <w:lvlText w:val="%6."/>
      <w:lvlJc w:val="right"/>
      <w:pPr>
        <w:ind w:left="4516" w:hanging="180"/>
      </w:pPr>
    </w:lvl>
    <w:lvl w:ilvl="6" w:tplc="0419000F">
      <w:start w:val="1"/>
      <w:numFmt w:val="decimal"/>
      <w:lvlText w:val="%7."/>
      <w:lvlJc w:val="left"/>
      <w:pPr>
        <w:ind w:left="5236" w:hanging="360"/>
      </w:pPr>
    </w:lvl>
    <w:lvl w:ilvl="7" w:tplc="04190019">
      <w:start w:val="1"/>
      <w:numFmt w:val="lowerLetter"/>
      <w:lvlText w:val="%8."/>
      <w:lvlJc w:val="left"/>
      <w:pPr>
        <w:ind w:left="5956" w:hanging="360"/>
      </w:pPr>
    </w:lvl>
    <w:lvl w:ilvl="8" w:tplc="0419001B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58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47231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3790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4566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1C66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0D4B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1974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4E58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35744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9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197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345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9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197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345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2016-08-16T11:34:00Z</cp:lastPrinted>
  <dcterms:created xsi:type="dcterms:W3CDTF">2016-08-16T10:57:00Z</dcterms:created>
  <dcterms:modified xsi:type="dcterms:W3CDTF">2016-08-19T11:18:00Z</dcterms:modified>
</cp:coreProperties>
</file>